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widowControl w:val="0"/>
        <w:spacing w:line="276" w:lineRule="auto"/>
        <w:rPr>
          <w:rFonts w:ascii="Arial" w:cs="Arial" w:eastAsia="Arial" w:hAnsi="Arial"/>
          <w:sz w:val="22"/>
          <w:szCs w:val="22"/>
        </w:rPr>
      </w:pPr>
      <w:r w:rsidDel="00000000" w:rsidR="00000000" w:rsidRPr="00000000">
        <w:rPr>
          <w:rtl w:val="0"/>
        </w:rPr>
      </w:r>
    </w:p>
    <w:tbl>
      <w:tblPr>
        <w:tblStyle w:val="Table1"/>
        <w:tblW w:w="9900.0" w:type="dxa"/>
        <w:jc w:val="left"/>
        <w:tblInd w:w="-180.0" w:type="dxa"/>
        <w:tblLayout w:type="fixed"/>
        <w:tblLook w:val="0000"/>
      </w:tblPr>
      <w:tblGrid>
        <w:gridCol w:w="9900"/>
        <w:tblGridChange w:id="0">
          <w:tblGrid>
            <w:gridCol w:w="99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3">
            <w:pP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s>
              <w:spacing w:after="58" w:lineRule="auto"/>
              <w:jc w:val="center"/>
              <w:rPr>
                <w:rFonts w:ascii="Arial" w:cs="Arial" w:eastAsia="Arial" w:hAnsi="Arial"/>
                <w:sz w:val="24"/>
                <w:szCs w:val="24"/>
              </w:rPr>
            </w:pPr>
            <w:r w:rsidDel="00000000" w:rsidR="00000000" w:rsidRPr="00000000">
              <w:rPr>
                <w:rFonts w:ascii="Arial" w:cs="Arial" w:eastAsia="Arial" w:hAnsi="Arial"/>
                <w:rtl w:val="0"/>
              </w:rPr>
              <w:t xml:space="preserve">DA REDIGERSI SU CARTA INTESTATA DA CUI RISULTI DENOMINAZIONE, INDIRIZZO E NUMERO DI CODICE FISCALE DELL'ORGANIZZAZIONE</w:t>
            </w:r>
            <w:r w:rsidDel="00000000" w:rsidR="00000000" w:rsidRPr="00000000">
              <w:rPr>
                <w:rtl w:val="0"/>
              </w:rPr>
            </w:r>
          </w:p>
        </w:tc>
      </w:tr>
    </w:tbl>
    <w:p w:rsidR="00000000" w:rsidDel="00000000" w:rsidP="00000000" w:rsidRDefault="00000000" w:rsidRPr="00000000" w14:paraId="00000004">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fac simile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DICHIARAZIONE SOSTITUTIVA DELL'ATTO DI NOTORIETA'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(art. 47 D.P.R. 28 dicembre 2000, n. 445)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ATTESTAZIONE VALORIZZAZIONE DELL’ATTIVITÀ DI VOLONTARIATO</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0"/>
          <w:tab w:val="left" w:leader="none" w:pos="9540"/>
        </w:tabs>
        <w:spacing w:after="0" w:before="0" w:line="240" w:lineRule="auto"/>
        <w:ind w:left="180" w:right="98"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0"/>
          <w:tab w:val="left" w:leader="none" w:pos="9540"/>
        </w:tabs>
        <w:spacing w:after="0" w:before="0" w:line="240" w:lineRule="auto"/>
        <w:ind w:left="180" w:right="98"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45"/>
        </w:tabs>
        <w:spacing w:after="0" w:before="12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Il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sottoscritto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45"/>
        </w:tabs>
        <w:spacing w:after="0" w:before="12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45"/>
        </w:tabs>
        <w:spacing w:after="0" w:before="12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nato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…………………………..il…</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……………legale rappresentante dell’ente ………………</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45"/>
        </w:tabs>
        <w:spacing w:after="0" w:before="12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 sede legale in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responsabile del progetto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28 dicembre 2000, n. 445)</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DICHIARA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0" w:before="12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 riferimento al progetto finanziato con determinazione dirigenziale n. …………….., le seguenti persone hanno prestato servizio volontario nell’ambito del progetto oggetto del contributo concesso: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500"/>
          <w:tab w:val="right" w:leader="none" w:pos="9639"/>
        </w:tabs>
        <w:spacing w:after="0" w:before="12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bl>
      <w:tblPr>
        <w:tblStyle w:val="Table2"/>
        <w:tblW w:w="10116.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6"/>
        <w:gridCol w:w="3600"/>
        <w:gridCol w:w="2160"/>
        <w:gridCol w:w="1800"/>
        <w:tblGridChange w:id="0">
          <w:tblGrid>
            <w:gridCol w:w="2556"/>
            <w:gridCol w:w="3600"/>
            <w:gridCol w:w="2160"/>
            <w:gridCol w:w="1800"/>
          </w:tblGrid>
        </w:tblGridChange>
      </w:tblGrid>
      <w:tr>
        <w:trPr>
          <w:cantSplit w:val="0"/>
          <w:tblHeader w:val="0"/>
        </w:trPr>
        <w:tc>
          <w:tcP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nome e cognome</w:t>
            </w:r>
            <w:r w:rsidDel="00000000" w:rsidR="00000000" w:rsidRPr="00000000">
              <w:rPr>
                <w:rtl w:val="0"/>
              </w:rPr>
            </w:r>
          </w:p>
        </w:tc>
        <w:tc>
          <w:tcP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63"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attività svolta</w:t>
            </w:r>
            <w:r w:rsidDel="00000000" w:rsidR="00000000" w:rsidRPr="00000000">
              <w:rPr>
                <w:rtl w:val="0"/>
              </w:rPr>
            </w:r>
          </w:p>
        </w:tc>
        <w:tc>
          <w:tcP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63"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periodo</w:t>
            </w:r>
            <w:r w:rsidDel="00000000" w:rsidR="00000000" w:rsidRPr="00000000">
              <w:rPr>
                <w:rtl w:val="0"/>
              </w:rPr>
            </w:r>
          </w:p>
        </w:tc>
        <w:tc>
          <w:tcP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63"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 di ore offerte</w:t>
            </w:r>
            <w:r w:rsidDel="00000000" w:rsidR="00000000" w:rsidRPr="00000000">
              <w:rPr>
                <w:rtl w:val="0"/>
              </w:rPr>
            </w:r>
          </w:p>
        </w:tc>
      </w:tr>
      <w:tr>
        <w:trPr>
          <w:cantSplit w:val="0"/>
          <w:trHeight w:val="349" w:hRule="atLeast"/>
          <w:tblHeader w:val="0"/>
        </w:trPr>
        <w:tc>
          <w:tcP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849"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849"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849"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849"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9" w:hRule="atLeast"/>
          <w:tblHeader w:val="0"/>
        </w:trPr>
        <w:tc>
          <w:tcP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9" w:hRule="atLeast"/>
          <w:tblHeader w:val="0"/>
        </w:trPr>
        <w:tc>
          <w:tcP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480"/>
          <w:tab w:val="right" w:leader="none" w:pos="9639"/>
        </w:tabs>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 stata quindi svolta a favore del suddetto Ente attività a titolo gratuito, rinunciando al corrispettivo quantificabile in Euro …………………, che può essere utilizzato al solo scopo di valorizzare l’opera prestata a titolo di volontariato per il progetto sopra citato.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536"/>
          <w:tab w:val="left" w:leader="none" w:pos="5670"/>
          <w:tab w:val="right" w:leader="none" w:pos="9072"/>
          <w:tab w:val="right" w:leader="none" w:pos="9923"/>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536"/>
          <w:tab w:val="left" w:leader="none" w:pos="5670"/>
          <w:tab w:val="right" w:leader="none" w:pos="9072"/>
          <w:tab w:val="right" w:leader="none" w:pos="9923"/>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536"/>
          <w:tab w:val="left" w:leader="none" w:pos="5670"/>
          <w:tab w:val="right" w:leader="none" w:pos="9072"/>
          <w:tab w:val="right" w:leader="none" w:pos="9923"/>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536"/>
          <w:tab w:val="left" w:leader="none" w:pos="5670"/>
          <w:tab w:val="right" w:leader="none" w:pos="9072"/>
          <w:tab w:val="right" w:leader="none" w:pos="9923"/>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536"/>
          <w:tab w:val="left" w:leader="none" w:pos="5670"/>
          <w:tab w:val="right" w:leader="none" w:pos="9072"/>
          <w:tab w:val="right" w:leader="none" w:pos="9923"/>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40"/>
          <w:tab w:val="center" w:leader="none" w:pos="7797"/>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ab/>
        <w:t xml:space="preserve">Luogo e data</w:t>
        <w:tab/>
      </w:r>
      <w:r w:rsidDel="00000000" w:rsidR="00000000" w:rsidRPr="00000000">
        <w:rPr>
          <w:rFonts w:ascii="Arial" w:cs="Arial" w:eastAsia="Arial" w:hAnsi="Arial"/>
          <w:sz w:val="22"/>
          <w:szCs w:val="22"/>
          <w:rtl w:val="0"/>
        </w:rPr>
        <w:t xml:space="preserve">Firma</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40"/>
          <w:tab w:val="center" w:leader="none" w:pos="7797"/>
        </w:tabs>
        <w:spacing w:after="0" w:before="12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ab/>
        <w:t xml:space="preserve">………………………</w:t>
        <w:tab/>
        <w:t xml:space="preserve">…………………………………</w:t>
      </w:r>
    </w:p>
    <w:sectPr>
      <w:headerReference r:id="rId7" w:type="default"/>
      <w:pgSz w:h="16838" w:w="11906" w:orient="portrait"/>
      <w:pgMar w:bottom="851" w:top="85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Corpodeltesto">
    <w:name w:val="Corpo del testo"/>
    <w:basedOn w:val="Normale"/>
    <w:next w:val="Corpodeltesto"/>
    <w:autoRedefine w:val="0"/>
    <w:hidden w:val="0"/>
    <w:qFormat w:val="0"/>
    <w:pPr>
      <w:suppressAutoHyphens w:val="1"/>
      <w:spacing w:line="360" w:lineRule="auto"/>
      <w:ind w:leftChars="-1" w:rightChars="0" w:firstLineChars="-1"/>
      <w:jc w:val="both"/>
      <w:textDirection w:val="btLr"/>
      <w:textAlignment w:val="top"/>
      <w:outlineLvl w:val="0"/>
    </w:pPr>
    <w:rPr>
      <w:w w:val="100"/>
      <w:position w:val="-1"/>
      <w:sz w:val="24"/>
      <w:szCs w:val="24"/>
      <w:effect w:val="none"/>
      <w:vertAlign w:val="baseline"/>
      <w:cs w:val="0"/>
      <w:em w:val="none"/>
      <w:lang w:bidi="ar-SA" w:eastAsia="it-IT" w:val="it-IT"/>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Q0vecfY3aHGcdX1+ofeKYlTiwg==">CgMxLjA4AHIhMUVpRi1OU0xRTUNQV0ZDV0ROVHM0QUtZNS00eTFOaXNj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2024-03-27T10:38:00Z</dcterms:created>
  <dc:creator>test</dc:creator>
</cp:coreProperties>
</file>