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-90.0" w:type="dxa"/>
        <w:tblLayout w:type="fixed"/>
        <w:tblLook w:val="0000"/>
      </w:tblPr>
      <w:tblGrid>
        <w:gridCol w:w="6315"/>
        <w:gridCol w:w="3165"/>
        <w:tblGridChange w:id="0">
          <w:tblGrid>
            <w:gridCol w:w="6315"/>
            <w:gridCol w:w="3165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bookmarkStart w:colFirst="0" w:colLast="0" w:name="bookmark=id.30j0zll" w:id="0"/>
          <w:bookmarkEnd w:id="0"/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  simile da trasporre su carta intestata del richiedente da cui risulti la sua denominazione o ragione sociale, la sede legale ed il C.F./P.IVA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u w:val="single"/>
                <w:rtl w:val="0"/>
              </w:rPr>
              <w:t xml:space="preserve">ALLEGATO 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MODULO DI PRESENTAZIONE PREVENTIVO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DENOMINAZIONE MANIFESTAZIONE / INIZIATIVA/PROGETTO: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BILANCIO                                PREVENTIVO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ENTRATE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1. Contributi da Enti pubblici: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 Ministero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 Regione Piemonte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 Comune di Torino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1.4 Circoscrizione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2. Risorse proprie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2,1 Quote associative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 Offerte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 Contributi soci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 Erogazioni liberali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2.5 Altro (specificare)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ENTRATE (A)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BILANCIO PREVENTIVO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SPESE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SPESE DIRETTE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1. Personale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1.0 Stipendi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 Collaborazioni e prestazioni artistiche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 Curatela artistica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 Consulenze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1.4 Rimborso viaggi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1.5 Rimborsi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1.6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2. Servizi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2.1 Servizi tecnici e artistici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 Studio progettuale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 Noleggio strutture e attrezzature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 Noleggio impianti tecnologici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2.5 Servizi di allestimento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 Lavori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2.7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3. Comunicazione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3.1 Studio grafica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3.2 Stampa materiale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3.3 Produzioni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3.4 Sito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3.5 Ufficio Stampa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3.6 Acquisto spazi pubblicitari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3.7 Distribuzione materiale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3.8 Spedizioni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3.9 Varie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4. Servizi di rappresentanza e accoglienza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4.1 Attività di rappresentanza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4.2 Attività di accoglienza partecipanti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4.3 Traduzioni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4.4 Catering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5. Acquisti materiali di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 Materiali per le attività educative, sociali, sportive, artistiche...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5.2 Abbigliamento per le manifestazioni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5.3 Materiali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5.4 Materiali di premiazione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5.5 Materiali promozionali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6. Acquisti materiali durevoli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6.1 Strumenti informatici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6.2 Macchinari e attrezzature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6.3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6. (imputabili nella misura massima del 20% annuo - quota di ammortamento e in misura proporzionale rispetto all'utilizzo legato allo svolgimento dell'iniziativa)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7. Locazioni/affitti/canoni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7.1 Locali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7.2 Impianti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7.3 Suolo Pubblico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7.4 Varie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 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8. Varie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8.1 Autorizzazioni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8.2 Permessi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8.3 Assicurazioni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8.4 Siae / agibilità Inps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8.5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rtl w:val="0"/>
              </w:rPr>
              <w:t xml:space="preserve">9. Spese indirette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 (spese del progetto legate alla struttura amministrativa, cioè necessarie a supporto diretto o indiretto del personale che lavora sull'iniziativa – quota parte)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9.1 Impiego beni mobili in proprio possesso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9.2 Impiego beni immobili in proprio possesso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9.3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9.4 Forniture d'ufficio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9.5 Personale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9.6 compensi a terzi (commercialista, fiscalista, notaio, ecc.)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9.7 Varie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Totale 9 (spesa massima pari al 10% del totale del preventivo di spesa)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hd w:fill="03f4fe" w:val="clear"/>
              <w:spacing w:after="0" w:before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TOTALE SPESE COMPLESSIVO (B)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hd w:fill="03f4fe" w:val="clear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Totale Entrate (A)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Totale Spese (B)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 – B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(la differenza deve essere pari a zero)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Timbro e Firma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 COMPILARE SOLO IL CAMPO CHE INTERESSA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N.B. NEL PREDISPORRE LA COMPILAZIONE CONSULTARE IN MODO PARTICOLARE LA NOTA INFORMATIVA (ALL. F)</w:t>
            </w:r>
          </w:p>
          <w:p w:rsidR="00000000" w:rsidDel="00000000" w:rsidP="00000000" w:rsidRDefault="00000000" w:rsidRPr="00000000" w14:paraId="000000E6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COMPILARE SEMPRE I TOTALI CON SFONDO CELESTE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dichiara che tutte le spese indicate nel preventivo sottoscritto saranno sostenute  dall'Associazione/Ente/Organismo scrivente.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Timbro e Firma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dichiara che il presente rendiconto è vero, reale e corrisponde alle effettive entrate introitate e spese sostenute per l'iniziativa di cui il dichiarante assume la piena e assoluta responsabilità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Timbro e 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widowControl w:val="1"/>
        <w:spacing w:after="160" w:before="0" w:line="252.00000000000003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it-IT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52" w:lineRule="auto"/>
      <w:jc w:val="left"/>
    </w:pPr>
    <w:rPr>
      <w:rFonts w:ascii="Calibri" w:cs="Times New Roman" w:eastAsia="Calibri" w:hAnsi="Calibri"/>
      <w:color w:val="00000a"/>
      <w:kern w:val="0"/>
      <w:sz w:val="22"/>
      <w:szCs w:val="22"/>
      <w:lang w:bidi="ar-SA" w:eastAsia="zh-CN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ratterepredefinitoparagrafo" w:customStyle="1">
    <w:name w:val="Carattere predefinito paragrafo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Times New Roman" w:cs="Lucida Sans" w:eastAsia="Microsoft YaHei" w:hAnsi="Times New Roman"/>
      <w:sz w:val="28"/>
      <w:szCs w:val="28"/>
    </w:rPr>
  </w:style>
  <w:style w:type="paragraph" w:styleId="Corpodeltesto">
    <w:name w:val="Body Text"/>
    <w:basedOn w:val="Normal"/>
    <w:pPr>
      <w:spacing w:after="140" w:before="0" w:line="288" w:lineRule="auto"/>
    </w:pPr>
    <w:rPr/>
  </w:style>
  <w:style w:type="paragraph" w:styleId="Elenco">
    <w:name w:val="List"/>
    <w:basedOn w:val="Corpodeltesto"/>
    <w:pPr/>
    <w:rPr>
      <w:rFonts w:ascii="Times New Roman" w:cs="Arial" w:hAnsi="Times New Roman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ascii="Times New Roman" w:cs="Lucida Sans" w:hAnsi="Times New Roman"/>
      <w:i w:val="1"/>
      <w:iCs w:val="1"/>
      <w:sz w:val="24"/>
      <w:szCs w:val="24"/>
    </w:rPr>
  </w:style>
  <w:style w:type="paragraph" w:styleId="Indice" w:customStyle="1">
    <w:name w:val="Indice"/>
    <w:basedOn w:val="Normal"/>
    <w:qFormat w:val="1"/>
    <w:pPr>
      <w:suppressLineNumbers w:val="1"/>
    </w:pPr>
    <w:rPr>
      <w:rFonts w:ascii="Times New Roman" w:cs="Arial" w:hAnsi="Times New Roman"/>
    </w:rPr>
  </w:style>
  <w:style w:type="paragraph" w:styleId="Titoloprincipale">
    <w:name w:val="Title"/>
    <w:basedOn w:val="Normal"/>
    <w:next w:val="Corpodeltesto"/>
    <w:qFormat w:val="1"/>
    <w:pPr>
      <w:keepNext w:val="1"/>
      <w:spacing w:after="120" w:before="240"/>
    </w:pPr>
    <w:rPr>
      <w:rFonts w:ascii="Times New Roman" w:cs="Arial" w:eastAsia="Microsoft YaHei" w:hAnsi="Times New Roman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ascii="Times New Roman" w:cs="Arial" w:hAnsi="Times New Roman"/>
      <w:i w:val="1"/>
      <w:iCs w:val="1"/>
      <w:sz w:val="24"/>
      <w:szCs w:val="24"/>
    </w:rPr>
  </w:style>
  <w:style w:type="paragraph" w:styleId="Contenutotabella" w:customStyle="1">
    <w:name w:val="Contenuto tabella"/>
    <w:basedOn w:val="Normal"/>
    <w:qFormat w:val="1"/>
    <w:pPr>
      <w:suppressLineNumbers w:val="1"/>
    </w:pPr>
    <w:rPr/>
  </w:style>
  <w:style w:type="paragraph" w:styleId="Titolotabella" w:customStyle="1">
    <w:name w:val="Titolo tabella"/>
    <w:basedOn w:val="Contenutotabella"/>
    <w:qFormat w:val="1"/>
    <w:pPr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2yU6Xug4Bb4t1EwEMw3gXPTDgw==">CgMxLjAyCmlkLjMwajB6bGwyCGguZ2pkZ3hzOAByITFnc0t0QlhaV0I0MC01Y0o2RTBwTjlKSkR0QWZpZGx5Tg==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2023-06-16T15:59:00Z</dcterms:created>
  <dc:creator>SABRINA IERADI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