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3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ALLA CIRCOSC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RIZIONE 4/5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3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SEDE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3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CONCESSIONE DI IMMOBILI COMUNALI  A ENTI E ASSOCIAZIONI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Regolamento n.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397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della Città di Torino.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 (rappresentante legale).......................……….........................................................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dell'Associazione o altro Ente senza fine di lucro ..…….............................................................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........................................................................................................…….....................................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richiede l'assegnazione dell'immobile di proprietà del Comune di Torino sito in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.............................................................................................…....................................................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1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al riguardo: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delle norme che disciplinano l'assegnazione e il rapporto di concessione, contenute nel Regolamento n.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’acquisizione, gestione e valorizzazione dei beni immobili.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(approvato con  Deliberazione del Consiglio Comunale n.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280/2021 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 aprile 2021)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accettare integralmente le clausole dello Schema di concessione, consapevole della natura pubblicistica del rapporto concessorio e della relativa disciplina;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informazioni fornite nella presente scheda sono corrispondenti al vero, consapevole delle sanzioni penali derivanti, ai sensi di Legge, da dichiarazioni non veritiere.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39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39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39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..............................................……………............................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39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(firma leggibile)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7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IDENTIFICAZIONE DELL'ENTE O ASSOCIAZIONE RICHIEDENTE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..........................................................................................………...................................................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  GIURIDICA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ASSOCIAZIONE NON RICONOSCIUTA </w:t>
        <w:tab/>
        <w:tab/>
        <w:tab/>
        <w:tab/>
        <w:tab/>
        <w:tab/>
        <w:tab/>
        <w:tab/>
        <w:tab/>
        <w:t xml:space="preserve">[   ]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ASSOCIAZIONE RICONOSCIUTA     </w:t>
        <w:tab/>
        <w:tab/>
        <w:tab/>
        <w:tab/>
        <w:tab/>
        <w:tab/>
        <w:tab/>
        <w:tab/>
        <w:tab/>
        <w:t xml:space="preserve">[   ]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ORGANIZZAZIONE NON GOVERNATIVA - ONG (Legge 49/1987)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[   ]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ORGANIZZAZIONI DI VOLONTARIATO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hyperlink r:id="rId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Decreto legislativo 3 luglio 2017 n.117 e ss.mm.ii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[   ]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ASSOCIAZIONI DI PROMOZIONE SOCIALE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Decreto legislativo 3 luglio 2017 n.117 e ss.mm.ii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[   ]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COOPERATIVA SOCIALE  (Legge 381/1991 e ss.mm.ii.)</w:t>
        <w:tab/>
        <w:tab/>
        <w:tab/>
        <w:tab/>
        <w:t xml:space="preserve">di tipo A</w:t>
        <w:tab/>
        <w:t xml:space="preserve">[   ]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di tipo B</w:t>
        <w:tab/>
        <w:t xml:space="preserve">[   ]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ENTE OD ORGANISMO ..........................................................…………..…….[   ]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SE: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ENTE NON COMMERCIALE</w:t>
        <w:tab/>
        <w:tab/>
        <w:tab/>
        <w:tab/>
        <w:tab/>
        <w:tab/>
        <w:tab/>
        <w:tab/>
        <w:t xml:space="preserve">Sì  [   ]</w:t>
        <w:tab/>
        <w:t xml:space="preserve">NO  [   ]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87, comma 1 lettera c) del Testo Unico delle Imposte sui Redditi (TUIR),  approvato  con D.P.R. 22.12.1986, n. 917, come modificato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dall'art. 5 comma 1 lett. f) del D. Lgs. 29 novembre 2018, n. 142.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ONLUS, ai sensi del D. Lgs 4.12.1997, n. 460     </w:t>
        <w:tab/>
        <w:tab/>
        <w:tab/>
        <w:tab/>
        <w:t xml:space="preserve">SÌ  [   ]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[   ]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 COSTITUZIONE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INIZIO ATTIVITÀ A TORINO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PARTITA IVA ...........................................CODICE FISCALE ........………………..........................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TELEFONICO ................................................................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FAX  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ATTUALE SEDE LEGALE 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LOCALI DI PROPRIETÀ   [   ]</w:t>
        <w:tab/>
        <w:tab/>
        <w:t xml:space="preserve">IN LOCAZIONE   [   ]</w:t>
        <w:tab/>
        <w:tab/>
        <w:t xml:space="preserve"> IN COMODATO   [   ]    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ALTRE SEDI (con indicazione del titolo giuridico: proprietà, locazione o comodato)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RELATIVI ALLA PERSONA FISICA RESPONSABILE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QUALIFICA....................................................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.……………...………....................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RECAPITI TELEFONICI .............................................................................…….............................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7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CARATTERISTICHE DELLE FINALITÀ E DELL'ATTIVITÀ DELL'ASSOCIAZIONE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FINALITÀ STATUTARIE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ISCRIZIONE ALL'ALBO REGIONALE DEL VOLONTARIATO</w:t>
        <w:tab/>
        <w:tab/>
        <w:tab/>
        <w:t xml:space="preserve">SÌ  [   ]</w:t>
        <w:tab/>
        <w:tab/>
        <w:t xml:space="preserve">NO  [   ]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ISCRIZIONE AL REGISTRO DELLE ASSOCIAZIONI DEL COMUNE</w:t>
        <w:tab/>
        <w:tab/>
        <w:t xml:space="preserve">SÌ  [   ]</w:t>
        <w:tab/>
        <w:tab/>
        <w:t xml:space="preserve">NO  [   ]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DI ASSOCIATI ALLA DATA ATTUALE      </w:t>
        <w:tab/>
        <w:tab/>
        <w:tab/>
        <w:t xml:space="preserve">...............................................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PRESENZA DI PERSONALE DIPENDENTE</w:t>
        <w:tab/>
        <w:tab/>
        <w:tab/>
        <w:t xml:space="preserve">SÌ  [   ]</w:t>
        <w:tab/>
        <w:tab/>
        <w:t xml:space="preserve">NO  [   ]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caso affermativo,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DICHIARA: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dei dipendenti sede di Torino  ……………………………………………….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di essere in regola con le norme in materia di contributi previdenziali e assistenziali e non trovarsi in una qualsiasi delle circostanze di cui all'art. 38 del D.Lgs. 163/2006;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color="000000" w:space="0" w:sz="0" w:val="none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di osservare le norme in materia di prevenzione, protezione e sicurezza del lavoro contenute nel D.Lgs. n. 81/2008 e s.m.i.;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c) di essere in regola con le norme che disciplinano il diritto al lavoro dei disabili ai sensi dell'art.   17 della Legge n. 68 del 12.3.1999 e ss.mm.ii.,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ovvero</w:t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[   ]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non essere soggetto, ai sensi di legge, agli obblighi di cui alla Legge n. 68/99. [   ]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EFFETTUATA PRESENTAZIONE IN VIA TELEMATICA DEL MODELLO PREVISTO DALL’ART. 30 DEL DECRETO LEGGE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 NOVEMBRE 2008, N. 185, CONVERTITO CON MODIFICAZIONI NELLA LEGGE 28 GENNAIO 2009, N. 2 (modello EAS)</w:t>
        <w:tab/>
        <w:tab/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  [   ]</w:t>
        <w:tab/>
        <w:tab/>
        <w:t xml:space="preserve">NO  [   ]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4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TIPOLOGIA DELLE RISORSE DELL'ASSOCIAZIONE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QUOTE ASSOCIATIVE</w:t>
        <w:tab/>
        <w:tab/>
        <w:tab/>
        <w:tab/>
        <w:tab/>
        <w:tab/>
        <w:tab/>
        <w:tab/>
        <w:tab/>
        <w:tab/>
        <w:tab/>
        <w:tab/>
        <w:tab/>
        <w:t xml:space="preserve">     [  ]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Importo annuo  della quota .................................………….………..Euro............…..……............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ENTRATE DA DONAZIONI E LASCITI ……………………………...Euro……………..………..[  ]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ENTRATE DA CONVENZIONI E AFFIDAMENTO DI SERVIZI……Euro……………..………..[  ]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ENTRATE DA CONTRIBUTI</w:t>
        <w:tab/>
        <w:tab/>
        <w:tab/>
        <w:tab/>
        <w:tab/>
        <w:tab/>
        <w:tab/>
        <w:tab/>
        <w:tab/>
        <w:tab/>
        <w:tab/>
        <w:tab/>
        <w:t xml:space="preserve">      [  ]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AMMONTARE DEI CONTRIBUTI NELL’ANNO …2009……………………………….…….….....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DAL COMUNE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 TORINO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...................................................….Euro….................…....……......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DA ALTRI ENTI PUBBLICI ....................................................…Euro………...............….….......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DA ENTI PRIVATI..................................................................….Euro........………...……..…......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ENTRATE DA ALTRE ATTIVITÀ ECONOMICHE</w:t>
        <w:tab/>
        <w:tab/>
        <w:tab/>
        <w:tab/>
        <w:tab/>
        <w:tab/>
        <w:tab/>
        <w:tab/>
        <w:t xml:space="preserve">      [  ]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quali ..............................................................................................................................…...….............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....................................................................................................................................……..........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DELLE ATTIVITÀ ORDINARIE PREVALENTI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L'ATTIVITÀ È SVOLTA: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NEI CONFRONTI DEGLI ASSOCIATI</w:t>
        <w:tab/>
        <w:tab/>
        <w:tab/>
        <w:tab/>
        <w:tab/>
        <w:tab/>
        <w:tab/>
        <w:tab/>
        <w:tab/>
        <w:t xml:space="preserve">        [   ]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NEI CONFRONTI DELLA GENERALITÀ DELLE PERSONE</w:t>
        <w:tab/>
        <w:tab/>
        <w:tab/>
        <w:tab/>
        <w:tab/>
        <w:t xml:space="preserve">        [   ]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POSSESSO DI LICENZA PER LA SOMMINISTRAZIONE DI ALIMENTI E BEVANDE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SÌ  [   ]</w:t>
        <w:tab/>
        <w:tab/>
        <w:t xml:space="preserve">NO  [   ]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EVENTUALI PROGETTI SVOLTI CON IL COMUNE DI TORINO O ALTRE FORME DI COLLABORAZIONE CON ALTRI ENTI PUBBLICI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DESTINAZIONE E  PROGETTI CHE SI  INTENDONO AVVIARE PRESSO I LOCALI  RICHIESTI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NOTIZIE RELATIVE ALLA RICHIESTA DI LOCALI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L'ASSOCIAZIONE IN MERITO ALLA PROPRIA RICHIESTA DEI LOCALI SITI IN: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DISPONIBILITÀ A SOSTENERE L'ONERE TOTALE DELLA RISTRUTTURAZIONE E MESSA A NORMA DEI LOCALI E A REPERIRE LE RISORSE ECONOMICHE NECESSARIE ALL’ESECUZIONE DELLE OPERE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SI  [   ]</w:t>
        <w:tab/>
        <w:tab/>
        <w:t xml:space="preserve">NO  [   ]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le risorse a disposizione e/o i mezzi di reperimento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DOCUMENTAZIONE ALLEGATA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  <w:tab/>
        <w:t xml:space="preserve">STATUTO E ATTO COSTITUTIVO</w:t>
        <w:tab/>
        <w:tab/>
        <w:tab/>
        <w:tab/>
        <w:tab/>
        <w:tab/>
        <w:tab/>
        <w:tab/>
        <w:tab/>
        <w:t xml:space="preserve">[   ]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ULTIMO BILANCIO O RENDICONTO APPROVATO</w:t>
        <w:tab/>
        <w:tab/>
        <w:tab/>
        <w:tab/>
        <w:tab/>
        <w:tab/>
        <w:t xml:space="preserve">[   ]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PROGETTO DI UTILIZZO E MANUTENZIONE,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CON INDICAZIONE DI RISORSE REPERIBILI</w:t>
        <w:tab/>
        <w:tab/>
        <w:tab/>
        <w:tab/>
        <w:tab/>
        <w:tab/>
        <w:tab/>
        <w:t xml:space="preserve">[   ]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C.ID DEL LEGALE RAPPRESENTANTE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  <w:tab/>
        <w:tab/>
        <w:t xml:space="preserve">…….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45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DELLA PERSONA FISICA RESPONSABILE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45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(firma leggibile)</w:t>
      </w:r>
    </w:p>
    <w:sectPr>
      <w:pgSz w:h="16837" w:w="11905" w:orient="portrait"/>
      <w:pgMar w:bottom="567" w:top="567" w:left="851" w:right="851" w:header="777" w:footer="7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en-US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0"/>
      <w:tabs>
        <w:tab w:val="left" w:leader="none" w:pos="-566"/>
        <w:tab w:val="left" w:leader="none" w:pos="1"/>
        <w:tab w:val="left" w:leader="none" w:pos="568"/>
        <w:tab w:val="left" w:leader="none" w:pos="1135"/>
        <w:tab w:val="left" w:leader="none" w:pos="1702"/>
        <w:tab w:val="left" w:leader="none" w:pos="2269"/>
        <w:tab w:val="left" w:leader="none" w:pos="2836"/>
        <w:tab w:val="left" w:leader="none" w:pos="3403"/>
        <w:tab w:val="left" w:leader="none" w:pos="3970"/>
        <w:tab w:val="left" w:leader="none" w:pos="4537"/>
        <w:tab w:val="left" w:leader="none" w:pos="5104"/>
        <w:tab w:val="left" w:leader="none" w:pos="5671"/>
        <w:tab w:val="left" w:leader="none" w:pos="6238"/>
        <w:tab w:val="left" w:leader="none" w:pos="6805"/>
        <w:tab w:val="left" w:leader="none" w:pos="7372"/>
        <w:tab w:val="left" w:leader="none" w:pos="7939"/>
        <w:tab w:val="left" w:leader="none" w:pos="8506"/>
        <w:tab w:val="left" w:leader="none" w:pos="9073"/>
      </w:tabs>
      <w:suppressAutoHyphens w:val="1"/>
      <w:spacing w:line="360" w:lineRule="auto"/>
      <w:ind w:leftChars="-1" w:rightChars="0" w:firstLine="3970" w:firstLineChars="-1"/>
      <w:jc w:val="both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7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0"/>
      <w:tabs>
        <w:tab w:val="left" w:leader="none" w:pos="-566"/>
        <w:tab w:val="left" w:leader="none" w:pos="1"/>
        <w:tab w:val="left" w:leader="none" w:pos="568"/>
        <w:tab w:val="left" w:leader="none" w:pos="1135"/>
        <w:tab w:val="left" w:leader="none" w:pos="1702"/>
        <w:tab w:val="left" w:leader="none" w:pos="2269"/>
        <w:tab w:val="left" w:leader="none" w:pos="2836"/>
        <w:tab w:val="left" w:leader="none" w:pos="3403"/>
        <w:tab w:val="left" w:leader="none" w:pos="3970"/>
        <w:tab w:val="left" w:leader="none" w:pos="4537"/>
        <w:tab w:val="left" w:leader="none" w:pos="5104"/>
        <w:tab w:val="left" w:leader="none" w:pos="5671"/>
        <w:tab w:val="left" w:leader="none" w:pos="6238"/>
        <w:tab w:val="left" w:leader="none" w:pos="6805"/>
        <w:tab w:val="left" w:leader="none" w:pos="7372"/>
        <w:tab w:val="left" w:leader="none" w:pos="7939"/>
        <w:tab w:val="left" w:leader="none" w:pos="8506"/>
        <w:tab w:val="left" w:leader="none" w:pos="9073"/>
      </w:tabs>
      <w:suppressAutoHyphens w:val="1"/>
      <w:spacing w:line="407" w:lineRule="auto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i w:val="1"/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tabs>
        <w:tab w:val="left" w:leader="none" w:pos="-566"/>
        <w:tab w:val="left" w:leader="none" w:pos="1"/>
        <w:tab w:val="left" w:leader="none" w:pos="568"/>
        <w:tab w:val="left" w:leader="none" w:pos="1135"/>
        <w:tab w:val="left" w:leader="none" w:pos="1702"/>
        <w:tab w:val="left" w:leader="none" w:pos="2269"/>
        <w:tab w:val="left" w:leader="none" w:pos="2836"/>
        <w:tab w:val="left" w:leader="none" w:pos="3403"/>
        <w:tab w:val="left" w:leader="none" w:pos="3970"/>
        <w:tab w:val="left" w:leader="none" w:pos="4537"/>
        <w:tab w:val="left" w:leader="none" w:pos="5104"/>
        <w:tab w:val="left" w:leader="none" w:pos="5671"/>
        <w:tab w:val="left" w:leader="none" w:pos="6238"/>
        <w:tab w:val="left" w:leader="none" w:pos="6805"/>
        <w:tab w:val="left" w:leader="none" w:pos="7372"/>
        <w:tab w:val="left" w:leader="none" w:pos="7939"/>
        <w:tab w:val="left" w:leader="none" w:pos="8506"/>
        <w:tab w:val="left" w:leader="none" w:pos="9073"/>
      </w:tabs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72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snapToGrid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tabs>
        <w:tab w:val="left" w:leader="none" w:pos="-566"/>
        <w:tab w:val="left" w:leader="none" w:pos="1"/>
        <w:tab w:val="left" w:leader="none" w:pos="568"/>
        <w:tab w:val="left" w:leader="none" w:pos="1135"/>
        <w:tab w:val="left" w:leader="none" w:pos="1702"/>
        <w:tab w:val="left" w:leader="none" w:pos="2269"/>
        <w:tab w:val="left" w:leader="none" w:pos="2836"/>
        <w:tab w:val="left" w:leader="none" w:pos="3403"/>
        <w:tab w:val="left" w:leader="none" w:pos="3970"/>
        <w:tab w:val="left" w:leader="none" w:pos="4537"/>
        <w:tab w:val="left" w:leader="none" w:pos="5104"/>
        <w:tab w:val="left" w:leader="none" w:pos="5671"/>
        <w:tab w:val="left" w:leader="none" w:pos="6238"/>
        <w:tab w:val="left" w:leader="none" w:pos="6805"/>
        <w:tab w:val="left" w:leader="none" w:pos="7372"/>
        <w:tab w:val="left" w:leader="none" w:pos="7939"/>
        <w:tab w:val="left" w:leader="none" w:pos="8506"/>
        <w:tab w:val="left" w:leader="none" w:pos="9073"/>
      </w:tabs>
      <w:suppressAutoHyphens w:val="1"/>
      <w:spacing w:line="40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snapToGrid w:val="0"/>
      <w:w w:val="100"/>
      <w:position w:val="-1"/>
      <w:sz w:val="72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pBdr>
        <w:left w:color="000000" w:space="5" w:sz="18" w:val="single"/>
      </w:pBdr>
      <w:suppressAutoHyphens w:val="1"/>
      <w:spacing w:after="100" w:afterAutospacing="1" w:before="100" w:beforeAutospacing="1" w:line="1" w:lineRule="atLeast"/>
      <w:ind w:left="100" w:leftChars="-1" w:rightChars="0" w:firstLineChars="-1"/>
      <w:textDirection w:val="btLr"/>
      <w:textAlignment w:val="top"/>
      <w:outlineLvl w:val="0"/>
    </w:pPr>
    <w:rPr>
      <w:rFonts w:ascii="Arial" w:cs="Arial" w:hAnsi="Arial"/>
      <w:snapToGrid w:val="0"/>
      <w:w w:val="100"/>
      <w:position w:val="-1"/>
      <w:sz w:val="96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widowControl w:val="0"/>
      <w:tabs>
        <w:tab w:val="left" w:leader="none" w:pos="-566"/>
        <w:tab w:val="left" w:leader="none" w:pos="1"/>
        <w:tab w:val="left" w:leader="none" w:pos="568"/>
        <w:tab w:val="left" w:leader="none" w:pos="1135"/>
        <w:tab w:val="left" w:leader="none" w:pos="1702"/>
        <w:tab w:val="left" w:leader="none" w:pos="2269"/>
        <w:tab w:val="left" w:leader="none" w:pos="2836"/>
        <w:tab w:val="left" w:leader="none" w:pos="3403"/>
        <w:tab w:val="left" w:leader="none" w:pos="3970"/>
        <w:tab w:val="left" w:leader="none" w:pos="4537"/>
        <w:tab w:val="left" w:leader="none" w:pos="5104"/>
        <w:tab w:val="left" w:leader="none" w:pos="5671"/>
        <w:tab w:val="left" w:leader="none" w:pos="6238"/>
        <w:tab w:val="left" w:leader="none" w:pos="6805"/>
        <w:tab w:val="left" w:leader="none" w:pos="7372"/>
        <w:tab w:val="left" w:leader="none" w:pos="7939"/>
        <w:tab w:val="left" w:leader="none" w:pos="8506"/>
        <w:tab w:val="left" w:leader="none" w:pos="9073"/>
      </w:tabs>
      <w:suppressAutoHyphens w:val="1"/>
      <w:spacing w:line="40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snapToGrid w:val="0"/>
      <w:w w:val="100"/>
      <w:position w:val="-1"/>
      <w:sz w:val="96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ormattiva.it/uri-res/N2Ls?urn:nir:stato:decreto.legislativo:2017-07-03;117!vig=" TargetMode="External"/><Relationship Id="rId8" Type="http://schemas.openxmlformats.org/officeDocument/2006/relationships/hyperlink" Target="http://www.normattiva.it/uri-res/N2Ls?urn:nir:stato:decreto.legislativo:2017-07-03;117!vig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1tvEQRwau61jMeyFcnztTpWOA==">AMUW2mUrNRQ8konmFiX35AGmMmRnwZDsZEDMp9tL/O8gpDTLi6ovrzVPMBZCwxqnmF5o5Wt6HuRDAhaNrahthZtwdodTEcLA1+2QcRdzkH8HkG5PWNMWNN8=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2021-08-18T14:17:00Z</dcterms:created>
  <dc:creator>Comune</dc:creator>
</cp:coreProperties>
</file>