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2 - ALL_2_TO4.4.8.1.d_dichiarazione Legge 122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su carta intestata dell’organizzazione senza rimuovere il banner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“Coesione Italia”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AVVISO PUBBLICO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PIANI DI SOSTEGNO E SVILUPPO PER ENTI DI TERZO SETTORE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Reti per l’Autonomia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Priorità 4 - Misura TO4.4.8.1.d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C19G23000400006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PN METRO PLUS E CITTA’ MEDIE SUD 2021 - 2027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Dichiarazione ai sensi dell’art. 6 comma 2 D.L. 78/2010, convertito con modificazioni dalla Legge 122/2010 e s.m.i.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 ……………………………………………….………………., in qualità di legale rappresentante 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ATTESTA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l’organizzazione suddetta si attiene a quanto disposto dall’art. 6 comma 2 D.L. 78/2010, convertito con modificazioni dalla Legge 122/2010 e s.m.i.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l’art. 6 comma 2 D.L. 78/2010, convertito con modificazioni dalla Legge 122/2010 e s.m.i., non si applica a l’organizzazione suddetta in quanto: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previsto nominativamente dal D.Lgs. n. 300 del 1999 e dal D.Lgs. 165 del 2001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università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e fondazione di ricerca e organismo equiparato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camera di commercio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del servizio sanitario nazionale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indicato nella tabella C della legge finanziaria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previdenziale ed assistenziale nazionale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ONLUS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associazione di promozione sociale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pubblico economico individuato con decreto del Ministero dell’economia e delle finanze su proposta del Ministero vigilante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società</w:t>
      </w:r>
    </w:p>
    <w:p w:rsidR="00000000" w:rsidDel="00000000" w:rsidP="00000000" w:rsidRDefault="00000000" w:rsidRPr="00000000" w14:paraId="00000020">
      <w:pPr>
        <w:spacing w:after="0" w:line="240" w:lineRule="auto"/>
        <w:ind w:left="6372" w:firstLine="707.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Torino,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40" w:lineRule="auto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Reti per l’Autonomia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60325</wp:posOffset>
          </wp:positionV>
          <wp:extent cx="7559675" cy="3819525"/>
          <wp:effectExtent b="0" l="0" r="0" t="0"/>
          <wp:wrapNone/>
          <wp:docPr id="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7" l="-7" r="-5" t="-2633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3" l="-7" r="-5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-710561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3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after="0" w:line="240" w:lineRule="auto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Priorità 4 - Misura TO4.4.8.1.d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819"/>
        <w:tab w:val="right" w:leader="none" w:pos="9638"/>
      </w:tabs>
      <w:spacing w:after="0" w:line="240" w:lineRule="auto"/>
      <w:ind w:right="360"/>
      <w:rPr>
        <w:b w:val="1"/>
        <w:sz w:val="20"/>
        <w:szCs w:val="20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PN METRO PLUS E CITTA’ MEDIE SUD 2021 - 2027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6E409F"/>
  </w:style>
  <w:style w:type="paragraph" w:styleId="Titolo1">
    <w:name w:val="heading 1"/>
    <w:basedOn w:val="Normale2"/>
    <w:next w:val="Normale2"/>
    <w:rsid w:val="00F7666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2"/>
    <w:next w:val="Normale2"/>
    <w:rsid w:val="00F7666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2"/>
    <w:next w:val="Normale2"/>
    <w:rsid w:val="00F7666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2"/>
    <w:next w:val="Normale2"/>
    <w:rsid w:val="00F7666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2"/>
    <w:next w:val="Normale2"/>
    <w:rsid w:val="00F7666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2"/>
    <w:next w:val="Normale2"/>
    <w:rsid w:val="00F7666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F76661"/>
  </w:style>
  <w:style w:type="table" w:styleId="TableNormal" w:customStyle="1">
    <w:name w:val="Table Normal"/>
    <w:rsid w:val="00F7666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2"/>
    <w:next w:val="Normale2"/>
    <w:rsid w:val="00F7666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2" w:customStyle="1">
    <w:name w:val="Normale2"/>
    <w:rsid w:val="00F76661"/>
  </w:style>
  <w:style w:type="table" w:styleId="TableNormal0" w:customStyle="1">
    <w:name w:val="Table Normal"/>
    <w:rsid w:val="00F7666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5D6546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D65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D6546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1C07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Carpredefinitoparagrafo"/>
    <w:rsid w:val="001C071C"/>
  </w:style>
  <w:style w:type="paragraph" w:styleId="Sottotitolo">
    <w:name w:val="Subtitle"/>
    <w:basedOn w:val="Normale2"/>
    <w:next w:val="Normale2"/>
    <w:rsid w:val="00F7666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GiR+jEb//fxiGJx26f+PGP2dA==">CgMxLjAyCGguZ2pkZ3hzOAByITF5eWd6aldvTFJ2RTh2WXc4YlhYTnZTc2xZNV8zakdDQw==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2021-10-11T11:59:00Z</dcterms:created>
  <dc:creator>Alessandro</dc:creator>
</cp:coreProperties>
</file>